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A5" w:rsidRPr="000B4506" w:rsidRDefault="00A605A5">
      <w:pPr>
        <w:pStyle w:val="ConsPlusNormal"/>
        <w:jc w:val="both"/>
        <w:outlineLvl w:val="0"/>
        <w:rPr>
          <w:rFonts w:ascii="Tahoma" w:hAnsi="Tahoma" w:cs="Tahoma"/>
          <w:sz w:val="22"/>
        </w:rPr>
      </w:pPr>
      <w:bookmarkStart w:id="0" w:name="_GoBack"/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ПРАВИТЕЛЬСТВО РОССИЙСКОЙ ФЕДЕРАЦИИ</w:t>
      </w: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ПОСТАНОВЛЕНИЕ</w:t>
      </w: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от 16 сентября 2016 г. N 925</w:t>
      </w: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О ПРИОРИТЕТЕ</w:t>
      </w: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ТОВАРОВ РОССИЙСКОГО ПРОИСХОЖДЕНИЯ, РАБОТ, УСЛУГ,</w:t>
      </w: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ВЫПОЛНЯЕМЫХ, ОКАЗЫВАЕМЫХ РОССИЙСКИМИ ЛИЦАМИ, ПО ОТНОШЕНИЮ</w:t>
      </w: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К ТОВАРАМ, ПРОИСХОДЯЩИМ ИЗ ИНОСТРАННОГО ГОСУДАРСТВА,</w:t>
      </w: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РАБОТАМ, УСЛУГАМ, ВЫПОЛНЯЕМЫМ, ОКАЗЫВАЕМЫМ</w:t>
      </w:r>
    </w:p>
    <w:p w:rsidR="00A605A5" w:rsidRPr="000B4506" w:rsidRDefault="00A605A5">
      <w:pPr>
        <w:pStyle w:val="ConsPlusTitle"/>
        <w:jc w:val="center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ИНОСТРАННЫМИ ЛИЦАМИ</w:t>
      </w:r>
    </w:p>
    <w:p w:rsidR="00A605A5" w:rsidRPr="000B4506" w:rsidRDefault="00A605A5">
      <w:pPr>
        <w:pStyle w:val="ConsPlusNormal"/>
        <w:jc w:val="both"/>
        <w:rPr>
          <w:rFonts w:ascii="Tahoma" w:hAnsi="Tahoma" w:cs="Tahoma"/>
          <w:sz w:val="22"/>
        </w:rPr>
      </w:pPr>
    </w:p>
    <w:p w:rsidR="00A605A5" w:rsidRPr="000B4506" w:rsidRDefault="00A605A5">
      <w:pPr>
        <w:pStyle w:val="ConsPlusNormal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В соответствии с пунктом 1 части 8 статьи 3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bookmarkStart w:id="1" w:name="P17"/>
      <w:bookmarkEnd w:id="1"/>
      <w:r w:rsidRPr="000B4506">
        <w:rPr>
          <w:rFonts w:ascii="Tahoma" w:hAnsi="Tahoma" w:cs="Tahoma"/>
          <w:sz w:val="22"/>
        </w:rPr>
        <w:t>1. Установить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1(1). Указанный в пункте 1 настоящего постановления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(организациями) Донецкой Народной Республики, Луганской Народной Республики.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2. 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 xml:space="preserve">2(1).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и (или) программного обеспечения, включенного в единый реестр российских программ для </w:t>
      </w:r>
      <w:r w:rsidRPr="000B4506">
        <w:rPr>
          <w:rFonts w:ascii="Tahoma" w:hAnsi="Tahoma" w:cs="Tahoma"/>
          <w:sz w:val="22"/>
        </w:rPr>
        <w:lastRenderedPageBreak/>
        <w:t>электронных вычислительных машин и баз данных,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3. 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3(1).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и (или) программного обеспечения, не включенного в единый реестр российских программ для электронных вычислительных машин и баз данных, договор с таким победителем заключается по цене, сниженной на 30 процентов от предложенной им цены договора.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4. 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 xml:space="preserve">4(1).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радиоэлектронной продукции, не включенной в единый реестр российской радиоэлектронной продукции, и (или) программного обеспечения, не включенного в единый реестр российских программ </w:t>
      </w:r>
      <w:r w:rsidRPr="000B4506">
        <w:rPr>
          <w:rFonts w:ascii="Tahoma" w:hAnsi="Tahoma" w:cs="Tahoma"/>
          <w:sz w:val="22"/>
        </w:rPr>
        <w:lastRenderedPageBreak/>
        <w:t>для электронных вычислительных машин и баз данных, договор с таким победителем заключается по цене, увеличенной на 30 процентов от предложенной им цены договора.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5. Установить, что условием предоставления приоритета является включение в документацию о закупке следующих сведений, определенных положением о закупке: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б)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bookmarkStart w:id="2" w:name="P35"/>
      <w:bookmarkEnd w:id="2"/>
      <w:r w:rsidRPr="000B4506">
        <w:rPr>
          <w:rFonts w:ascii="Tahoma" w:hAnsi="Tahoma" w:cs="Tahoma"/>
          <w:sz w:val="22"/>
        </w:rPr>
        <w:t>в) сведения о начальной (максимальной) цене единицы каждого товара, работы, услуги, являющихся предметом закупки;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"г" и "д" пункта 6 настоящего постановления,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"в" настоящего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и)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6. Приоритет не предоставляется в случаях, если: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 xml:space="preserve">а) закупка признана несостоявшейся и договор заключается с единственным </w:t>
      </w:r>
      <w:r w:rsidRPr="000B4506">
        <w:rPr>
          <w:rFonts w:ascii="Tahoma" w:hAnsi="Tahoma" w:cs="Tahoma"/>
          <w:sz w:val="22"/>
        </w:rPr>
        <w:lastRenderedPageBreak/>
        <w:t>участником закупки;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bookmarkStart w:id="3" w:name="P46"/>
      <w:bookmarkEnd w:id="3"/>
      <w:r w:rsidRPr="000B4506">
        <w:rPr>
          <w:rFonts w:ascii="Tahoma" w:hAnsi="Tahoma" w:cs="Tahoma"/>
          <w:sz w:val="22"/>
        </w:rPr>
        <w:t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bookmarkStart w:id="4" w:name="P47"/>
      <w:bookmarkEnd w:id="4"/>
      <w:r w:rsidRPr="000B4506">
        <w:rPr>
          <w:rFonts w:ascii="Tahoma" w:hAnsi="Tahoma" w:cs="Tahoma"/>
          <w:sz w:val="22"/>
        </w:rPr>
        <w:t>д)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7. Действие настоящего постановления не распространяется на закупки, извещения о проведении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8.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г.</w:t>
      </w:r>
    </w:p>
    <w:p w:rsidR="00A605A5" w:rsidRPr="000B4506" w:rsidRDefault="00A605A5">
      <w:pPr>
        <w:pStyle w:val="ConsPlusNormal"/>
        <w:spacing w:before="200"/>
        <w:ind w:firstLine="540"/>
        <w:jc w:val="both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9. Настоящее постановление вступает в силу с 1 января 2017 г.</w:t>
      </w:r>
    </w:p>
    <w:p w:rsidR="00A605A5" w:rsidRPr="000B4506" w:rsidRDefault="00A605A5">
      <w:pPr>
        <w:pStyle w:val="ConsPlusNormal"/>
        <w:jc w:val="both"/>
        <w:rPr>
          <w:rFonts w:ascii="Tahoma" w:hAnsi="Tahoma" w:cs="Tahoma"/>
          <w:sz w:val="22"/>
        </w:rPr>
      </w:pPr>
    </w:p>
    <w:p w:rsidR="00A605A5" w:rsidRPr="000B4506" w:rsidRDefault="00A605A5">
      <w:pPr>
        <w:pStyle w:val="ConsPlusNormal"/>
        <w:jc w:val="right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Председатель Правительства</w:t>
      </w:r>
    </w:p>
    <w:p w:rsidR="00A605A5" w:rsidRPr="000B4506" w:rsidRDefault="00A605A5">
      <w:pPr>
        <w:pStyle w:val="ConsPlusNormal"/>
        <w:jc w:val="right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Российской Федерации</w:t>
      </w:r>
    </w:p>
    <w:p w:rsidR="00A605A5" w:rsidRPr="000B4506" w:rsidRDefault="00A605A5">
      <w:pPr>
        <w:pStyle w:val="ConsPlusNormal"/>
        <w:jc w:val="right"/>
        <w:rPr>
          <w:rFonts w:ascii="Tahoma" w:hAnsi="Tahoma" w:cs="Tahoma"/>
          <w:sz w:val="22"/>
        </w:rPr>
      </w:pPr>
      <w:r w:rsidRPr="000B4506">
        <w:rPr>
          <w:rFonts w:ascii="Tahoma" w:hAnsi="Tahoma" w:cs="Tahoma"/>
          <w:sz w:val="22"/>
        </w:rPr>
        <w:t>Д.МЕДВЕДЕВ</w:t>
      </w:r>
    </w:p>
    <w:p w:rsidR="00A605A5" w:rsidRPr="000B4506" w:rsidRDefault="00A605A5">
      <w:pPr>
        <w:pStyle w:val="ConsPlusNormal"/>
        <w:jc w:val="both"/>
        <w:rPr>
          <w:rFonts w:ascii="Tahoma" w:hAnsi="Tahoma" w:cs="Tahoma"/>
          <w:sz w:val="22"/>
        </w:rPr>
      </w:pPr>
    </w:p>
    <w:bookmarkEnd w:id="0"/>
    <w:p w:rsidR="00974F5E" w:rsidRPr="000B4506" w:rsidRDefault="00974F5E">
      <w:pPr>
        <w:rPr>
          <w:rFonts w:ascii="Tahoma" w:hAnsi="Tahoma" w:cs="Tahoma"/>
        </w:rPr>
      </w:pPr>
    </w:p>
    <w:sectPr w:rsidR="00974F5E" w:rsidRPr="000B4506" w:rsidSect="00B6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A5"/>
    <w:rsid w:val="000B4506"/>
    <w:rsid w:val="00203F93"/>
    <w:rsid w:val="002552D9"/>
    <w:rsid w:val="00974F5E"/>
    <w:rsid w:val="00A605A5"/>
    <w:rsid w:val="00AB01FA"/>
    <w:rsid w:val="00AB30C2"/>
    <w:rsid w:val="00B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F52BD-0CC7-4304-8E30-F270C52B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605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605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1894</Words>
  <Characters>10800</Characters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2022-08-25T11:49:00Z</dcterms:created>
  <dcterms:modified xsi:type="dcterms:W3CDTF">2022-08-31T12:20:00Z</dcterms:modified>
</cp:coreProperties>
</file>