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Toc309978210"/>
      <w:r>
        <w:rPr>
          <w:b/>
        </w:rPr>
        <w:t>ОПИСЬ ДОКУМЕНТОВ</w:t>
      </w:r>
      <w:bookmarkEnd w:id="0"/>
    </w:p>
    <w:p>
      <w:pPr>
        <w:pStyle w:val="Normal"/>
        <w:jc w:val="center"/>
        <w:rPr>
          <w:rFonts w:cs="Tahoma"/>
          <w:b/>
          <w:b/>
          <w:bCs/>
        </w:rPr>
      </w:pPr>
      <w:r>
        <w:rPr>
          <w:rFonts w:cs="Tahoma"/>
          <w:b/>
          <w:bCs/>
        </w:rPr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>представленных _________________________________________________________________</w:t>
      </w:r>
    </w:p>
    <w:p>
      <w:pPr>
        <w:pStyle w:val="Normal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(полное наименование организации)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 xml:space="preserve">для вступления в члены АСРО «РОС «СОЮЗ» </w:t>
      </w:r>
    </w:p>
    <w:p>
      <w:pPr>
        <w:pStyle w:val="Normal"/>
        <w:jc w:val="both"/>
        <w:rPr>
          <w:rFonts w:cs="Tahoma"/>
        </w:rPr>
      </w:pPr>
      <w:r>
        <w:rPr>
          <w:rFonts w:cs="Tahoma"/>
        </w:rPr>
      </w:r>
    </w:p>
    <w:tbl>
      <w:tblPr>
        <w:tblW w:w="9747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38"/>
        <w:gridCol w:w="8238"/>
        <w:gridCol w:w="771"/>
      </w:tblGrid>
      <w:tr>
        <w:trPr>
          <w:trHeight w:val="230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cs="Tahoma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/>
                <w:b/>
                <w:bCs/>
              </w:rPr>
            </w:pPr>
            <w:r>
              <w:rPr>
                <w:rFonts w:cs="Tahoma"/>
                <w:b/>
                <w:bCs/>
              </w:rPr>
              <w:t>Стр.</w:t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Заявление о приеме в члены АСРО «РОС «СОЮЗ»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Доверенность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устава (действующая редакция)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Выписка из ЕГРЮЛ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свидетельства о постановке на учет в налоговом органе по месту нахождения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Копия уведомления о присвоении кодов Общероссийских классификаторов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имуществе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Сведения об образовании, квалификации, стаже работы,</w:t>
            </w:r>
          </w:p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повышении квалификации и аттестации специалистов, в т.ч. специалистов по организации строительства, с приложением копий документов</w:t>
            </w:r>
            <w:bookmarkStart w:id="1" w:name="_GoBack"/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9.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Копии документов, подтверждающих наличие системы контроля качества (для осуществления строительства, реконструкции, капитального ремонта, особо опасных и технически сложных объектов капитального строительства)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  <w:highlight w:val="yellow"/>
              </w:rPr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jc w:val="center"/>
              <w:rPr>
                <w:rFonts w:cs="Tahoma"/>
                <w:bCs/>
                <w:sz w:val="26"/>
                <w:szCs w:val="26"/>
                <w:lang w:val="en-US"/>
              </w:rPr>
            </w:pPr>
            <w:r>
              <w:rPr>
                <w:rFonts w:cs="Tahoma"/>
                <w:bCs/>
                <w:sz w:val="26"/>
                <w:szCs w:val="26"/>
                <w:lang w:val="en-US"/>
              </w:rPr>
              <w:t>10.</w:t>
            </w:r>
          </w:p>
        </w:tc>
        <w:tc>
          <w:tcPr>
            <w:tcW w:w="8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</w:rPr>
            </w:pPr>
            <w:r>
              <w:rPr>
                <w:rFonts w:cs="Tahoma"/>
              </w:rPr>
              <w:t>Письмо о специфике деятельности организации (в произвольной форме)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uppressAutoHyphens w:val="true"/>
              <w:snapToGrid w:val="false"/>
              <w:rPr>
                <w:rFonts w:cs="Tahoma"/>
                <w:sz w:val="26"/>
                <w:szCs w:val="26"/>
                <w:highlight w:val="yellow"/>
              </w:rPr>
            </w:pPr>
            <w:r>
              <w:rPr>
                <w:rFonts w:cs="Tahoma"/>
                <w:sz w:val="26"/>
                <w:szCs w:val="26"/>
                <w:highlight w:val="yellow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07"/>
        <w:gridCol w:w="3155"/>
        <w:gridCol w:w="3209"/>
      </w:tblGrid>
      <w:tr>
        <w:trPr/>
        <w:tc>
          <w:tcPr>
            <w:tcW w:w="320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15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________________________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>М.П.</w:t>
      </w:r>
    </w:p>
    <w:tbl>
      <w:tblPr>
        <w:tblW w:w="10056" w:type="dxa"/>
        <w:jc w:val="left"/>
        <w:tblInd w:w="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2"/>
        <w:gridCol w:w="1519"/>
        <w:gridCol w:w="2906"/>
        <w:gridCol w:w="2508"/>
      </w:tblGrid>
      <w:tr>
        <w:trPr>
          <w:trHeight w:val="589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представил: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047" w:hRule="atLeast"/>
        </w:trPr>
        <w:tc>
          <w:tcPr>
            <w:tcW w:w="3122" w:type="dxa"/>
            <w:tcBorders/>
          </w:tcPr>
          <w:p>
            <w:pPr>
              <w:pStyle w:val="Normal"/>
              <w:widowControl w:val="false"/>
              <w:snapToGrid w:val="false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Документы принял:</w:t>
            </w:r>
          </w:p>
        </w:tc>
        <w:tc>
          <w:tcPr>
            <w:tcW w:w="151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spacing w:lineRule="auto" w:line="312"/>
        <w:jc w:val="right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8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700a6f"/>
    <w:pPr>
      <w:keepNext w:val="true"/>
      <w:keepLines/>
      <w:spacing w:lineRule="auto" w:line="276"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700a6f"/>
    <w:pPr>
      <w:keepNext w:val="true"/>
      <w:keepLines/>
      <w:spacing w:lineRule="auto" w:line="276"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link w:val="7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700a6f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700a6f"/>
    <w:rPr>
      <w:b/>
      <w:bCs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700a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700a6f"/>
    <w:pPr>
      <w:spacing w:lineRule="auto" w:line="276" w:before="0" w:after="0"/>
      <w:ind w:left="720" w:hanging="0"/>
      <w:contextualSpacing/>
    </w:pPr>
    <w:rPr>
      <w:rFonts w:ascii="Arial" w:hAnsi="Arial" w:eastAsia="Arial" w:cs="Arial"/>
      <w:color w:val="00000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LibreOffice/7.2.1.2$Windows_X86_64 LibreOffice_project/87b77fad49947c1441b67c559c339af8f3517e22</Application>
  <AppVersion>15.0000</AppVersion>
  <DocSecurity>0</DocSecurity>
  <Pages>1</Pages>
  <Words>146</Words>
  <Characters>1206</Characters>
  <CharactersWithSpaces>1312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2021-08-06T00:17:00Z</dcterms:created>
  <dc:creator>Пользователь Windows</dc:creator>
  <dc:description/>
  <dc:language>ru-RU</dc:language>
  <cp:lastModifiedBy/>
  <dcterms:modified xsi:type="dcterms:W3CDTF">2022-03-17T20:34:38Z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